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DFKai-SB" w:cs="DFKai-SB" w:eastAsia="DFKai-SB" w:hAnsi="DFKai-SB"/>
          <w:b w:val="1"/>
          <w:sz w:val="56"/>
          <w:szCs w:val="56"/>
          <w:rtl w:val="0"/>
        </w:rPr>
        <w:t xml:space="preserve">國立陽明交通大學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1113153</wp:posOffset>
            </wp:positionH>
            <wp:positionV relativeFrom="paragraph">
              <wp:posOffset>-8886</wp:posOffset>
            </wp:positionV>
            <wp:extent cx="761996" cy="76199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7619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u w:val="single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學年度 第</w:t>
      </w: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u w:val="single"/>
          <w:rtl w:val="0"/>
        </w:rPr>
        <w:t xml:space="preserve">   </w:t>
      </w: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學期　選課輔導單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此表單為老師或助理輔導學生選課專用。請於開學第三週內送課務組！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單位名稱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：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           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928.0" w:type="dxa"/>
        <w:jc w:val="left"/>
        <w:tblLayout w:type="fixed"/>
        <w:tblLook w:val="0000"/>
      </w:tblPr>
      <w:tblGrid>
        <w:gridCol w:w="1271"/>
        <w:gridCol w:w="1701"/>
        <w:gridCol w:w="2126"/>
        <w:gridCol w:w="993"/>
        <w:gridCol w:w="2835"/>
        <w:gridCol w:w="1002"/>
        <w:tblGridChange w:id="0">
          <w:tblGrid>
            <w:gridCol w:w="1271"/>
            <w:gridCol w:w="1701"/>
            <w:gridCol w:w="2126"/>
            <w:gridCol w:w="993"/>
            <w:gridCol w:w="2835"/>
            <w:gridCol w:w="10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學生姓名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輔導加選或退選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(請勾選)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當  期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課  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課程名稱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選別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firstLine="151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□加選  □退選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firstLine="151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□加選  □退選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firstLine="151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□加選  □退選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firstLine="151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□加選  □退選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ind w:firstLine="151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□加選  □退選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ind w:firstLine="151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□加選  □退選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firstLine="151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□加選  □退選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firstLine="151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□加選  □退選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firstLine="151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□加選  □退選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firstLine="15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□加選  □退選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firstLine="151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□加選  □退選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right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◎輔導各系、所、專班必修課程選課：</w:t>
      </w:r>
    </w:p>
    <w:p w:rsidR="00000000" w:rsidDel="00000000" w:rsidP="00000000" w:rsidRDefault="00000000" w:rsidRPr="00000000" w14:paraId="00000050">
      <w:pPr>
        <w:ind w:firstLine="24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各系所專班可利用「課務管理系統」-「選課相關檢查」功能做各年級必修課程選課輔導。</w:t>
      </w:r>
    </w:p>
    <w:p w:rsidR="00000000" w:rsidDel="00000000" w:rsidP="00000000" w:rsidRDefault="00000000" w:rsidRPr="00000000" w14:paraId="00000051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◎其他注意事項：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各系所專班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、導師、任課教師之選課輔導</w:t>
      </w:r>
      <w:r w:rsidDel="00000000" w:rsidR="00000000" w:rsidRPr="00000000">
        <w:rPr>
          <w:rFonts w:ascii="Gungsuh" w:cs="Gungsuh" w:eastAsia="Gungsuh" w:hAnsi="Gungsuh"/>
          <w:b w:val="1"/>
          <w:u w:val="single"/>
          <w:rtl w:val="0"/>
        </w:rPr>
        <w:t xml:space="preserve">至開學第三週內完成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。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加退選截止前，輔導學生加退選之課程，由學生或各系所專班於網路上辦理加選或退選。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加退選截止後，輔導學生加退選之課程請填本單，於開學第三週內，由系所專班彙整送課務組更正選課。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本單之選課異動，請各系所專班、導師或任課教師</w:t>
      </w:r>
      <w:r w:rsidDel="00000000" w:rsidR="00000000" w:rsidRPr="00000000">
        <w:rPr>
          <w:rFonts w:ascii="Gungsuh" w:cs="Gungsuh" w:eastAsia="Gungsuh" w:hAnsi="Gungsuh"/>
          <w:b w:val="1"/>
          <w:highlight w:val="white"/>
          <w:rtl w:val="0"/>
        </w:rPr>
        <w:t xml:space="preserve">告知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輔導選課之學生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單位主管（或選課輔導老師）簽章：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　　　　　　　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日期：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　　　　　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　　　　　　　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993" w:top="284" w:left="737" w:right="7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MingLiu"/>
  <w:font w:name="Georgia"/>
  <w:font w:name="DFKai-SB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更新日期：1120302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spacing w:after="100" w:before="100" w:lineRule="auto"/>
    </w:pPr>
    <w:rPr>
      <w:rFonts w:ascii="PMingLiu" w:cs="PMingLiu" w:eastAsia="PMingLiu" w:hAnsi="PMingLiu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